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FD" w:rsidRDefault="003D20FD" w:rsidP="003D20FD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650/GP/2018</w:t>
      </w:r>
    </w:p>
    <w:p w:rsidR="003D20FD" w:rsidRPr="005C3D05" w:rsidRDefault="003D20FD" w:rsidP="003D20FD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03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3D20FD" w:rsidRPr="005C3D05" w:rsidRDefault="003D20FD" w:rsidP="003D20F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D20FD" w:rsidRPr="005C3D05" w:rsidRDefault="003D20FD" w:rsidP="003D20FD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3D20FD" w:rsidRPr="005C3D05" w:rsidRDefault="003D20FD" w:rsidP="003D20FD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D20FD" w:rsidRPr="005C3D05" w:rsidRDefault="003D20FD" w:rsidP="003D20FD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3D20FD" w:rsidRPr="00C2555B" w:rsidRDefault="003D20FD" w:rsidP="003D20FD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 </w:t>
      </w:r>
      <w:proofErr w:type="spellStart"/>
      <w:r>
        <w:rPr>
          <w:rFonts w:ascii="Arial Unicode MS" w:eastAsia="Arial Unicode MS" w:hAnsi="Arial Unicode MS" w:cs="Arial Unicode MS"/>
        </w:rPr>
        <w:t>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>aefetiva</w:t>
      </w:r>
      <w:r>
        <w:rPr>
          <w:rFonts w:ascii="Arial Unicode MS" w:eastAsia="Arial Unicode MS" w:hAnsi="Arial Unicode MS" w:cs="Arial Unicode MS"/>
          <w:b/>
        </w:rPr>
        <w:t>Srª</w:t>
      </w:r>
      <w:r w:rsidRPr="003D20FD">
        <w:rPr>
          <w:rFonts w:ascii="Arial Unicode MS" w:eastAsia="Arial Unicode MS" w:hAnsi="Arial Unicode MS" w:cs="Arial Unicode MS"/>
          <w:b/>
        </w:rPr>
        <w:t>MARCIA</w:t>
      </w:r>
      <w:proofErr w:type="spellEnd"/>
      <w:r w:rsidRPr="003D20FD">
        <w:rPr>
          <w:rFonts w:ascii="Arial Unicode MS" w:eastAsia="Arial Unicode MS" w:hAnsi="Arial Unicode MS" w:cs="Arial Unicode MS"/>
          <w:b/>
        </w:rPr>
        <w:t xml:space="preserve"> FERNANDA PEREIRA GUEDES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3D20FD">
        <w:rPr>
          <w:rFonts w:ascii="Arial Unicode MS" w:eastAsia="Arial Unicode MS" w:hAnsi="Arial Unicode MS" w:cs="Arial Unicode MS"/>
        </w:rPr>
        <w:t>08591261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3D20FD">
        <w:rPr>
          <w:rFonts w:ascii="Arial Unicode MS" w:eastAsia="Arial Unicode MS" w:hAnsi="Arial Unicode MS" w:cs="Arial Unicode MS"/>
        </w:rPr>
        <w:t>568.702.301-10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</w:t>
      </w:r>
      <w:r w:rsidRPr="003D20FD">
        <w:rPr>
          <w:rFonts w:ascii="Arial Unicode MS" w:eastAsia="Arial Unicode MS" w:hAnsi="Arial Unicode MS" w:cs="Arial Unicode MS"/>
        </w:rPr>
        <w:t>PSICOLOGO</w:t>
      </w:r>
      <w:r>
        <w:rPr>
          <w:rFonts w:ascii="Arial Unicode MS" w:eastAsia="Arial Unicode MS" w:hAnsi="Arial Unicode MS" w:cs="Arial Unicode MS"/>
        </w:rPr>
        <w:t>, lotada na</w:t>
      </w:r>
      <w:r w:rsidRPr="003D20FD">
        <w:rPr>
          <w:rFonts w:ascii="Arial Unicode MS" w:eastAsia="Arial Unicode MS" w:hAnsi="Arial Unicode MS" w:cs="Arial Unicode MS"/>
        </w:rPr>
        <w:t>SECRETARIA DE ADMINISTRACAO</w:t>
      </w:r>
      <w:r>
        <w:rPr>
          <w:rFonts w:ascii="Arial Unicode MS" w:eastAsia="Arial Unicode MS" w:hAnsi="Arial Unicode MS" w:cs="Arial Unicode MS"/>
        </w:rPr>
        <w:t>, pagamento de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 w:rsidRPr="003D20FD">
        <w:rPr>
          <w:rFonts w:ascii="Arial Unicode MS" w:eastAsia="Arial Unicode MS" w:hAnsi="Arial Unicode MS" w:cs="Arial Unicode MS"/>
          <w:b/>
        </w:rPr>
        <w:t>03/04/2015 a 03/04/2016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3D20FD" w:rsidRDefault="003D20FD" w:rsidP="003D20FD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D20FD" w:rsidRDefault="003D20FD" w:rsidP="003D20FD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Sendo assim será efetuado o pagamento de 1/3 de férias referente a férias de </w:t>
      </w:r>
      <w:r w:rsidRPr="003D20FD">
        <w:rPr>
          <w:rFonts w:ascii="Arial Unicode MS" w:eastAsia="Arial Unicode MS" w:hAnsi="Arial Unicode MS" w:cs="Arial Unicode MS"/>
          <w:b/>
          <w:sz w:val="22"/>
          <w:szCs w:val="22"/>
        </w:rPr>
        <w:t>2015 a 2016</w:t>
      </w:r>
      <w:r>
        <w:rPr>
          <w:rFonts w:ascii="Arial Unicode MS" w:eastAsia="Arial Unicode MS" w:hAnsi="Arial Unicode MS" w:cs="Arial Unicode MS"/>
          <w:sz w:val="22"/>
          <w:szCs w:val="22"/>
        </w:rPr>
        <w:t>na folha de dezembro/2018, e o gozo desta se dará em tempo oportuno.</w:t>
      </w:r>
      <w:bookmarkStart w:id="0" w:name="_GoBack"/>
      <w:bookmarkEnd w:id="0"/>
    </w:p>
    <w:p w:rsidR="003D20FD" w:rsidRPr="005C3D05" w:rsidRDefault="003D20FD" w:rsidP="003D20FD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D20FD" w:rsidRDefault="003D20FD" w:rsidP="003D20FD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a partir de 03/12/2018. </w:t>
      </w:r>
    </w:p>
    <w:p w:rsidR="003D20FD" w:rsidRDefault="003D20FD" w:rsidP="003D20FD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D20FD" w:rsidRPr="005C3D05" w:rsidRDefault="003D20FD" w:rsidP="003D20FD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3D20FD" w:rsidRPr="005C3D05" w:rsidRDefault="003D20FD" w:rsidP="003D20FD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3D20FD" w:rsidRPr="005C3D05" w:rsidRDefault="003D20FD" w:rsidP="003D20F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3D20FD" w:rsidRDefault="003D20FD" w:rsidP="003D20F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D20FD" w:rsidRDefault="003D20FD" w:rsidP="003D20F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03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3D20FD" w:rsidRDefault="003D20FD" w:rsidP="003D20F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3D20FD" w:rsidRPr="005C3D05" w:rsidRDefault="003D20FD" w:rsidP="003D20F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3D20FD" w:rsidRPr="00876CBD" w:rsidRDefault="003D20FD" w:rsidP="003D20FD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3D20FD" w:rsidRDefault="003D20FD"/>
    <w:sectPr w:rsidR="003D20FD" w:rsidSect="00066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0FD"/>
    <w:rsid w:val="000664EE"/>
    <w:rsid w:val="001459B3"/>
    <w:rsid w:val="003D20FD"/>
    <w:rsid w:val="00A01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0F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D20FD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3D20FD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20F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D20FD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D20F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2018-12-18T11:42:00Z</dcterms:created>
  <dcterms:modified xsi:type="dcterms:W3CDTF">2018-12-18T11:42:00Z</dcterms:modified>
</cp:coreProperties>
</file>